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D2D22" w14:textId="77777777" w:rsidR="00EB67F4" w:rsidRPr="00EB67F4" w:rsidRDefault="00EB67F4" w:rsidP="00EB67F4">
      <w:pPr>
        <w:pStyle w:val="berschrift3"/>
        <w:rPr>
          <w:rFonts w:ascii="Arial" w:hAnsi="Arial" w:cs="Arial"/>
          <w:sz w:val="28"/>
          <w:szCs w:val="28"/>
        </w:rPr>
      </w:pPr>
      <w:r w:rsidRPr="00EB67F4">
        <w:rPr>
          <w:rFonts w:ascii="Arial" w:hAnsi="Arial" w:cs="Arial"/>
          <w:sz w:val="28"/>
          <w:szCs w:val="28"/>
        </w:rPr>
        <w:t xml:space="preserve">Über </w:t>
      </w:r>
      <w:proofErr w:type="spellStart"/>
      <w:r w:rsidRPr="00EB67F4">
        <w:rPr>
          <w:rFonts w:ascii="Arial" w:hAnsi="Arial" w:cs="Arial"/>
          <w:sz w:val="28"/>
          <w:szCs w:val="28"/>
        </w:rPr>
        <w:t>OrderSprinterÜber</w:t>
      </w:r>
      <w:proofErr w:type="spellEnd"/>
      <w:r w:rsidRPr="00EB67F4">
        <w:rPr>
          <w:rFonts w:ascii="Arial" w:hAnsi="Arial" w:cs="Arial"/>
          <w:sz w:val="28"/>
          <w:szCs w:val="28"/>
        </w:rPr>
        <w:t xml:space="preserve"> </w:t>
      </w:r>
      <w:proofErr w:type="spellStart"/>
      <w:r w:rsidRPr="00EB67F4">
        <w:rPr>
          <w:rFonts w:ascii="Arial" w:hAnsi="Arial" w:cs="Arial"/>
          <w:sz w:val="28"/>
          <w:szCs w:val="28"/>
        </w:rPr>
        <w:t>OrderSprinter</w:t>
      </w:r>
      <w:proofErr w:type="spellEnd"/>
    </w:p>
    <w:p w14:paraId="6CA548AF" w14:textId="124E15D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Die Kassensoftware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ist seit Oktober 2014 kostenlos zugänglich und wird in der </w:t>
      </w:r>
      <w:proofErr w:type="gramStart"/>
      <w:r w:rsidRPr="00EB67F4">
        <w:rPr>
          <w:rFonts w:ascii="Arial" w:eastAsia="Times New Roman" w:hAnsi="Arial" w:cs="Arial"/>
          <w:sz w:val="24"/>
          <w:szCs w:val="24"/>
          <w:lang w:eastAsia="de-DE"/>
        </w:rPr>
        <w:t>Freizeit  vom</w:t>
      </w:r>
      <w:proofErr w:type="gramEnd"/>
      <w:r w:rsidRPr="00EB67F4">
        <w:rPr>
          <w:rFonts w:ascii="Arial" w:eastAsia="Times New Roman" w:hAnsi="Arial" w:cs="Arial"/>
          <w:sz w:val="24"/>
          <w:szCs w:val="24"/>
          <w:lang w:eastAsia="de-DE"/>
        </w:rPr>
        <w:t xml:space="preserve"> Informatiker Stefan </w:t>
      </w:r>
      <w:proofErr w:type="spellStart"/>
      <w:r w:rsidRPr="00EB67F4">
        <w:rPr>
          <w:rFonts w:ascii="Arial" w:eastAsia="Times New Roman" w:hAnsi="Arial" w:cs="Arial"/>
          <w:sz w:val="24"/>
          <w:szCs w:val="24"/>
          <w:lang w:eastAsia="de-DE"/>
        </w:rPr>
        <w:t>Pichel</w:t>
      </w:r>
      <w:proofErr w:type="spellEnd"/>
      <w:r w:rsidRPr="00EB67F4">
        <w:rPr>
          <w:rFonts w:ascii="Arial" w:eastAsia="Times New Roman" w:hAnsi="Arial" w:cs="Arial"/>
          <w:sz w:val="24"/>
          <w:szCs w:val="24"/>
          <w:lang w:eastAsia="de-DE"/>
        </w:rPr>
        <w:t xml:space="preserve"> aus Hamburg programmiert, der Hauptberuflich als “International Case </w:t>
      </w:r>
      <w:proofErr w:type="spellStart"/>
      <w:r w:rsidRPr="00EB67F4">
        <w:rPr>
          <w:rFonts w:ascii="Arial" w:eastAsia="Times New Roman" w:hAnsi="Arial" w:cs="Arial"/>
          <w:sz w:val="24"/>
          <w:szCs w:val="24"/>
          <w:lang w:eastAsia="de-DE"/>
        </w:rPr>
        <w:t>Process</w:t>
      </w:r>
      <w:proofErr w:type="spellEnd"/>
      <w:r w:rsidRPr="00EB67F4">
        <w:rPr>
          <w:rFonts w:ascii="Arial" w:eastAsia="Times New Roman" w:hAnsi="Arial" w:cs="Arial"/>
          <w:sz w:val="24"/>
          <w:szCs w:val="24"/>
          <w:lang w:eastAsia="de-DE"/>
        </w:rPr>
        <w:t xml:space="preserve"> Manager” bei der Philips Deutschland GmbH arbeitet. Was als reine Bestell- und Kassensoftware startete, ist durch technische Änderungen und Entwicklungen zu einer modernen Kassenlösung, vor allem für Gastronomen, herangewachsen. </w:t>
      </w:r>
    </w:p>
    <w:p w14:paraId="1BE24E99"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Die Motivation hinter der Bereitstellung der Freeware ging und geht daraus hervor, Arbeitsabläufe zu optimieren und das Personal zu entlasten, sodass mehr Zeit für die Kundenbetreuung bleibt. So macht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seinem Namen alle Ehre und beschleunigt nicht nur Bestell- und Bezahlvorgänge, sondern sorgt auch dafür, dass Personal und Betreiber alles im Blick haben, sodass effektiv und schnell reagiert werden kann.</w:t>
      </w:r>
    </w:p>
    <w:p w14:paraId="53EE0225" w14:textId="1E67F01B" w:rsid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Stefan </w:t>
      </w:r>
      <w:proofErr w:type="spellStart"/>
      <w:r w:rsidRPr="00EB67F4">
        <w:rPr>
          <w:rFonts w:ascii="Arial" w:eastAsia="Times New Roman" w:hAnsi="Arial" w:cs="Arial"/>
          <w:sz w:val="24"/>
          <w:szCs w:val="24"/>
          <w:lang w:eastAsia="de-DE"/>
        </w:rPr>
        <w:t>Pichel</w:t>
      </w:r>
      <w:proofErr w:type="spellEnd"/>
      <w:r w:rsidRPr="00EB67F4">
        <w:rPr>
          <w:rFonts w:ascii="Arial" w:eastAsia="Times New Roman" w:hAnsi="Arial" w:cs="Arial"/>
          <w:sz w:val="24"/>
          <w:szCs w:val="24"/>
          <w:lang w:eastAsia="de-DE"/>
        </w:rPr>
        <w:t xml:space="preserve"> legt auch einen großen Wert auf den Austausch mit Gastronomen und Kellnern, sodass die Software immer aktuell an die Bedürfnisse in der Gastronomie angepasst ist. Auch Anwenderfeedbacks werden berücksichtigt, sodass die Software sehr anwenderfreundlich und praxisbezogen aufgestellt ist und das alles zum Nulltarif.</w:t>
      </w:r>
    </w:p>
    <w:p w14:paraId="6CD538FA" w14:textId="77777777" w:rsidR="00EB67F4" w:rsidRPr="00EB67F4" w:rsidRDefault="00EB67F4" w:rsidP="00EB67F4">
      <w:pPr>
        <w:spacing w:before="100" w:beforeAutospacing="1" w:after="100" w:afterAutospacing="1" w:line="240" w:lineRule="auto"/>
        <w:outlineLvl w:val="2"/>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 xml:space="preserve">Eignung </w:t>
      </w:r>
      <w:proofErr w:type="spellStart"/>
      <w:r w:rsidRPr="00EB67F4">
        <w:rPr>
          <w:rFonts w:ascii="Arial" w:eastAsia="Times New Roman" w:hAnsi="Arial" w:cs="Arial"/>
          <w:b/>
          <w:bCs/>
          <w:sz w:val="28"/>
          <w:szCs w:val="28"/>
          <w:lang w:eastAsia="de-DE"/>
        </w:rPr>
        <w:t>OrderSprinter</w:t>
      </w:r>
      <w:proofErr w:type="spellEnd"/>
      <w:r w:rsidRPr="00EB67F4">
        <w:rPr>
          <w:rFonts w:ascii="Arial" w:eastAsia="Times New Roman" w:hAnsi="Arial" w:cs="Arial"/>
          <w:b/>
          <w:bCs/>
          <w:sz w:val="28"/>
          <w:szCs w:val="28"/>
          <w:lang w:eastAsia="de-DE"/>
        </w:rPr>
        <w:t>-Kassensystem</w:t>
      </w:r>
    </w:p>
    <w:p w14:paraId="4AF7D278"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richtet sich in erster Linie an Gastronomen.  Aber auch andere Dienstleistungsbetriebe können die Software gut nutzen. Wenn der Restaurantmodus abschaltet ist und die “</w:t>
      </w:r>
      <w:r w:rsidRPr="00EB67F4">
        <w:rPr>
          <w:rFonts w:ascii="Arial" w:eastAsia="Times New Roman" w:hAnsi="Arial" w:cs="Arial"/>
          <w:b/>
          <w:bCs/>
          <w:sz w:val="24"/>
          <w:szCs w:val="24"/>
          <w:lang w:eastAsia="de-DE"/>
        </w:rPr>
        <w:t>Speisekarte</w:t>
      </w:r>
      <w:r w:rsidRPr="00EB67F4">
        <w:rPr>
          <w:rFonts w:ascii="Arial" w:eastAsia="Times New Roman" w:hAnsi="Arial" w:cs="Arial"/>
          <w:sz w:val="24"/>
          <w:szCs w:val="24"/>
          <w:lang w:eastAsia="de-DE"/>
        </w:rPr>
        <w:t>” als Artikel- bzw. Angebotsliste betrachtet wird, ist die Software für alle möglichen Kassenvorgänge einsetzbar. Einschränkungen gibt es lediglich noch bis zur Nachprogrammierung bei Hotels, bei denen Gäste im Gastrobereich bestellte Speisen und Getränke erst beim Auschecken bezahlen wollen. </w:t>
      </w:r>
    </w:p>
    <w:p w14:paraId="205224FB"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Durch die Einführung der </w:t>
      </w:r>
      <w:proofErr w:type="spellStart"/>
      <w:r w:rsidRPr="00EB67F4">
        <w:rPr>
          <w:rFonts w:ascii="Arial" w:eastAsia="Times New Roman" w:hAnsi="Arial" w:cs="Arial"/>
          <w:sz w:val="24"/>
          <w:szCs w:val="24"/>
          <w:lang w:eastAsia="de-DE"/>
        </w:rPr>
        <w:t>KassenSichV</w:t>
      </w:r>
      <w:proofErr w:type="spellEnd"/>
      <w:r w:rsidRPr="00EB67F4">
        <w:rPr>
          <w:rFonts w:ascii="Arial" w:eastAsia="Times New Roman" w:hAnsi="Arial" w:cs="Arial"/>
          <w:sz w:val="24"/>
          <w:szCs w:val="24"/>
          <w:lang w:eastAsia="de-DE"/>
        </w:rPr>
        <w:t xml:space="preserve"> musste </w:t>
      </w:r>
      <w:proofErr w:type="gramStart"/>
      <w:r w:rsidRPr="00EB67F4">
        <w:rPr>
          <w:rFonts w:ascii="Arial" w:eastAsia="Times New Roman" w:hAnsi="Arial" w:cs="Arial"/>
          <w:sz w:val="24"/>
          <w:szCs w:val="24"/>
          <w:lang w:eastAsia="de-DE"/>
        </w:rPr>
        <w:t>der  Zahlungsweg</w:t>
      </w:r>
      <w:proofErr w:type="gramEnd"/>
      <w:r w:rsidRPr="00EB67F4">
        <w:rPr>
          <w:rFonts w:ascii="Arial" w:eastAsia="Times New Roman" w:hAnsi="Arial" w:cs="Arial"/>
          <w:sz w:val="24"/>
          <w:szCs w:val="24"/>
          <w:lang w:eastAsia="de-DE"/>
        </w:rPr>
        <w:t xml:space="preserve"> „</w:t>
      </w:r>
      <w:r w:rsidRPr="00EB67F4">
        <w:rPr>
          <w:rFonts w:ascii="Arial" w:eastAsia="Times New Roman" w:hAnsi="Arial" w:cs="Arial"/>
          <w:b/>
          <w:bCs/>
          <w:sz w:val="24"/>
          <w:szCs w:val="24"/>
          <w:lang w:eastAsia="de-DE"/>
        </w:rPr>
        <w:t>Gast</w:t>
      </w:r>
      <w:r w:rsidRPr="00EB67F4">
        <w:rPr>
          <w:rFonts w:ascii="Arial" w:eastAsia="Times New Roman" w:hAnsi="Arial" w:cs="Arial"/>
          <w:sz w:val="24"/>
          <w:szCs w:val="24"/>
          <w:lang w:eastAsia="de-DE"/>
        </w:rPr>
        <w:t>„, mit dem auf “</w:t>
      </w:r>
      <w:r w:rsidRPr="00EB67F4">
        <w:rPr>
          <w:rFonts w:ascii="Arial" w:eastAsia="Times New Roman" w:hAnsi="Arial" w:cs="Arial"/>
          <w:b/>
          <w:bCs/>
          <w:sz w:val="24"/>
          <w:szCs w:val="24"/>
          <w:lang w:eastAsia="de-DE"/>
        </w:rPr>
        <w:t>Gäste</w:t>
      </w:r>
      <w:r w:rsidRPr="00EB67F4">
        <w:rPr>
          <w:rFonts w:ascii="Arial" w:eastAsia="Times New Roman" w:hAnsi="Arial" w:cs="Arial"/>
          <w:sz w:val="24"/>
          <w:szCs w:val="24"/>
          <w:lang w:eastAsia="de-DE"/>
        </w:rPr>
        <w:t>” oder “</w:t>
      </w:r>
      <w:r w:rsidRPr="00EB67F4">
        <w:rPr>
          <w:rFonts w:ascii="Arial" w:eastAsia="Times New Roman" w:hAnsi="Arial" w:cs="Arial"/>
          <w:b/>
          <w:bCs/>
          <w:sz w:val="24"/>
          <w:szCs w:val="24"/>
          <w:lang w:eastAsia="de-DE"/>
        </w:rPr>
        <w:t>Zimmer</w:t>
      </w:r>
      <w:r w:rsidRPr="00EB67F4">
        <w:rPr>
          <w:rFonts w:ascii="Arial" w:eastAsia="Times New Roman" w:hAnsi="Arial" w:cs="Arial"/>
          <w:sz w:val="24"/>
          <w:szCs w:val="24"/>
          <w:lang w:eastAsia="de-DE"/>
        </w:rPr>
        <w:t xml:space="preserve">” gebucht werden konnte, erst mal </w:t>
      </w:r>
      <w:proofErr w:type="spellStart"/>
      <w:r w:rsidRPr="00EB67F4">
        <w:rPr>
          <w:rFonts w:ascii="Arial" w:eastAsia="Times New Roman" w:hAnsi="Arial" w:cs="Arial"/>
          <w:sz w:val="24"/>
          <w:szCs w:val="24"/>
          <w:lang w:eastAsia="de-DE"/>
        </w:rPr>
        <w:t>abgeschalten</w:t>
      </w:r>
      <w:proofErr w:type="spellEnd"/>
      <w:r w:rsidRPr="00EB67F4">
        <w:rPr>
          <w:rFonts w:ascii="Arial" w:eastAsia="Times New Roman" w:hAnsi="Arial" w:cs="Arial"/>
          <w:sz w:val="24"/>
          <w:szCs w:val="24"/>
          <w:lang w:eastAsia="de-DE"/>
        </w:rPr>
        <w:t xml:space="preserve"> werden. Sobald die Bestell- und Bezahlvorgänge auch über die TSE abgesichert werden können, wird der Zahlungsweg wieder freigeschalten, sodass auch Hotelbetreiber wieder uneingeschränkt von der kostenlosen Software profitieren können. (</w:t>
      </w:r>
      <w:r w:rsidRPr="00EB67F4">
        <w:rPr>
          <w:rFonts w:ascii="Arial" w:eastAsia="Times New Roman" w:hAnsi="Arial" w:cs="Arial"/>
          <w:b/>
          <w:bCs/>
          <w:sz w:val="24"/>
          <w:szCs w:val="24"/>
          <w:lang w:eastAsia="de-DE"/>
        </w:rPr>
        <w:t>Stand 12/2020</w:t>
      </w:r>
      <w:r w:rsidRPr="00EB67F4">
        <w:rPr>
          <w:rFonts w:ascii="Arial" w:eastAsia="Times New Roman" w:hAnsi="Arial" w:cs="Arial"/>
          <w:sz w:val="24"/>
          <w:szCs w:val="24"/>
          <w:lang w:eastAsia="de-DE"/>
        </w:rPr>
        <w:t>)</w:t>
      </w:r>
    </w:p>
    <w:p w14:paraId="0A616D6E"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Die Software lässt sich somit in folgenden Branchen einsetzen:</w:t>
      </w:r>
    </w:p>
    <w:p w14:paraId="56AFC9EF" w14:textId="77777777" w:rsidR="00EB67F4" w:rsidRPr="00EB67F4" w:rsidRDefault="00EB67F4" w:rsidP="00EB67F4">
      <w:pPr>
        <w:numPr>
          <w:ilvl w:val="0"/>
          <w:numId w:val="1"/>
        </w:numPr>
        <w:spacing w:before="100" w:beforeAutospacing="1" w:after="100" w:afterAutospacing="1" w:line="240" w:lineRule="auto"/>
        <w:rPr>
          <w:rFonts w:ascii="Arial" w:eastAsia="Times New Roman" w:hAnsi="Arial" w:cs="Arial"/>
          <w:sz w:val="24"/>
          <w:szCs w:val="24"/>
          <w:lang w:eastAsia="de-DE"/>
        </w:rPr>
      </w:pPr>
      <w:hyperlink r:id="rId5" w:history="1">
        <w:r w:rsidRPr="00EB67F4">
          <w:rPr>
            <w:rFonts w:ascii="Arial" w:eastAsia="Times New Roman" w:hAnsi="Arial" w:cs="Arial"/>
            <w:color w:val="0000FF"/>
            <w:sz w:val="24"/>
            <w:szCs w:val="24"/>
            <w:u w:val="single"/>
            <w:lang w:eastAsia="de-DE"/>
          </w:rPr>
          <w:t>Gastronomie</w:t>
        </w:r>
      </w:hyperlink>
    </w:p>
    <w:p w14:paraId="30E2BFC6" w14:textId="77777777" w:rsidR="00EB67F4" w:rsidRPr="00EB67F4" w:rsidRDefault="00EB67F4" w:rsidP="00EB67F4">
      <w:pPr>
        <w:numPr>
          <w:ilvl w:val="0"/>
          <w:numId w:val="1"/>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Gastronomie innerhalb eines Hotels</w:t>
      </w:r>
    </w:p>
    <w:p w14:paraId="05E3E2A1" w14:textId="77777777" w:rsidR="00EB67F4" w:rsidRPr="00EB67F4" w:rsidRDefault="00EB67F4" w:rsidP="00EB67F4">
      <w:pPr>
        <w:numPr>
          <w:ilvl w:val="0"/>
          <w:numId w:val="1"/>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Friseur &amp; andere Servicebetriebe</w:t>
      </w:r>
    </w:p>
    <w:p w14:paraId="1279E9D9" w14:textId="7C057EDF" w:rsidR="00EB67F4" w:rsidRDefault="00EB67F4" w:rsidP="00EB67F4">
      <w:pPr>
        <w:numPr>
          <w:ilvl w:val="0"/>
          <w:numId w:val="1"/>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Einzelhandel eingeschränkt (Anbindung zu Warenwirtschaftssystemen fehlt)</w:t>
      </w:r>
    </w:p>
    <w:p w14:paraId="79E12419" w14:textId="4D32D349" w:rsidR="00EB67F4" w:rsidRDefault="00EB67F4" w:rsidP="00EB67F4">
      <w:pPr>
        <w:spacing w:before="100" w:beforeAutospacing="1" w:after="100" w:afterAutospacing="1" w:line="240" w:lineRule="auto"/>
        <w:ind w:left="720"/>
        <w:rPr>
          <w:rFonts w:ascii="Arial" w:eastAsia="Times New Roman" w:hAnsi="Arial" w:cs="Arial"/>
          <w:sz w:val="24"/>
          <w:szCs w:val="24"/>
          <w:lang w:eastAsia="de-DE"/>
        </w:rPr>
      </w:pPr>
    </w:p>
    <w:p w14:paraId="31E06944" w14:textId="09333611" w:rsidR="00EB67F4" w:rsidRDefault="00EB67F4" w:rsidP="00EB67F4">
      <w:pPr>
        <w:spacing w:before="100" w:beforeAutospacing="1" w:after="100" w:afterAutospacing="1" w:line="240" w:lineRule="auto"/>
        <w:ind w:left="720"/>
        <w:rPr>
          <w:rFonts w:ascii="Arial" w:eastAsia="Times New Roman" w:hAnsi="Arial" w:cs="Arial"/>
          <w:sz w:val="24"/>
          <w:szCs w:val="24"/>
          <w:lang w:eastAsia="de-DE"/>
        </w:rPr>
      </w:pPr>
    </w:p>
    <w:p w14:paraId="0CADCDEC" w14:textId="77777777" w:rsidR="00EB67F4" w:rsidRPr="00EB67F4" w:rsidRDefault="00EB67F4" w:rsidP="00EB67F4">
      <w:pPr>
        <w:spacing w:before="100" w:beforeAutospacing="1" w:after="100" w:afterAutospacing="1" w:line="240" w:lineRule="auto"/>
        <w:ind w:left="720"/>
        <w:rPr>
          <w:rFonts w:ascii="Arial" w:eastAsia="Times New Roman" w:hAnsi="Arial" w:cs="Arial"/>
          <w:sz w:val="24"/>
          <w:szCs w:val="24"/>
          <w:lang w:eastAsia="de-DE"/>
        </w:rPr>
      </w:pPr>
    </w:p>
    <w:p w14:paraId="6A0CD583" w14:textId="77777777" w:rsidR="00EB67F4" w:rsidRPr="00EB67F4" w:rsidRDefault="00EB67F4" w:rsidP="00EB67F4">
      <w:pPr>
        <w:spacing w:before="100" w:beforeAutospacing="1" w:after="100" w:afterAutospacing="1" w:line="240" w:lineRule="auto"/>
        <w:outlineLvl w:val="1"/>
        <w:rPr>
          <w:rFonts w:ascii="Arial" w:eastAsia="Times New Roman" w:hAnsi="Arial" w:cs="Arial"/>
          <w:b/>
          <w:bCs/>
          <w:sz w:val="28"/>
          <w:szCs w:val="28"/>
          <w:lang w:eastAsia="de-DE"/>
        </w:rPr>
      </w:pPr>
      <w:proofErr w:type="spellStart"/>
      <w:r w:rsidRPr="00EB67F4">
        <w:rPr>
          <w:rFonts w:ascii="Arial" w:eastAsia="Times New Roman" w:hAnsi="Arial" w:cs="Arial"/>
          <w:b/>
          <w:bCs/>
          <w:sz w:val="28"/>
          <w:szCs w:val="28"/>
          <w:lang w:eastAsia="de-DE"/>
        </w:rPr>
        <w:lastRenderedPageBreak/>
        <w:t>OrderSprinter</w:t>
      </w:r>
      <w:proofErr w:type="spellEnd"/>
      <w:r w:rsidRPr="00EB67F4">
        <w:rPr>
          <w:rFonts w:ascii="Arial" w:eastAsia="Times New Roman" w:hAnsi="Arial" w:cs="Arial"/>
          <w:b/>
          <w:bCs/>
          <w:sz w:val="28"/>
          <w:szCs w:val="28"/>
          <w:lang w:eastAsia="de-DE"/>
        </w:rPr>
        <w:t xml:space="preserve"> Kassenlösung</w:t>
      </w:r>
    </w:p>
    <w:p w14:paraId="0967FED3"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Bei der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-Software handelt es sich um eine webbasierte Lösung, die auf allen beliebigen internetfähigen Plattformen wie Windows/Mac-PCs, iPhones, iPads, Android-Smartphones oder Tablets eingesetzt werden kann. So können Sie sich ganz einfach eine stationäre, mobile oder gekoppelte Kassenlösung nach Ihren Bedürfnissen erstellen, da Sie frei über Ihre Hardware entscheiden können und diese nach </w:t>
      </w:r>
      <w:proofErr w:type="spellStart"/>
      <w:r w:rsidRPr="00EB67F4">
        <w:rPr>
          <w:rFonts w:ascii="Arial" w:eastAsia="Times New Roman" w:hAnsi="Arial" w:cs="Arial"/>
          <w:sz w:val="24"/>
          <w:szCs w:val="24"/>
          <w:lang w:eastAsia="de-DE"/>
        </w:rPr>
        <w:t>belieben</w:t>
      </w:r>
      <w:proofErr w:type="spellEnd"/>
      <w:r w:rsidRPr="00EB67F4">
        <w:rPr>
          <w:rFonts w:ascii="Arial" w:eastAsia="Times New Roman" w:hAnsi="Arial" w:cs="Arial"/>
          <w:sz w:val="24"/>
          <w:szCs w:val="24"/>
          <w:lang w:eastAsia="de-DE"/>
        </w:rPr>
        <w:t xml:space="preserve"> erweitern oder austauschen können.</w:t>
      </w:r>
    </w:p>
    <w:p w14:paraId="75A79E45"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Gerade für </w:t>
      </w:r>
      <w:proofErr w:type="spellStart"/>
      <w:r w:rsidRPr="00EB67F4">
        <w:rPr>
          <w:rFonts w:ascii="Arial" w:eastAsia="Times New Roman" w:hAnsi="Arial" w:cs="Arial"/>
          <w:sz w:val="24"/>
          <w:szCs w:val="24"/>
          <w:lang w:eastAsia="de-DE"/>
        </w:rPr>
        <w:t>KMU’s</w:t>
      </w:r>
      <w:proofErr w:type="spellEnd"/>
      <w:r w:rsidRPr="00EB67F4">
        <w:rPr>
          <w:rFonts w:ascii="Arial" w:eastAsia="Times New Roman" w:hAnsi="Arial" w:cs="Arial"/>
          <w:sz w:val="24"/>
          <w:szCs w:val="24"/>
          <w:lang w:eastAsia="de-DE"/>
        </w:rPr>
        <w:t xml:space="preserve"> bietet dies eine gute Möglichkeit, ein günstiges POS-Kassensystem zu nutzen, </w:t>
      </w:r>
      <w:proofErr w:type="gramStart"/>
      <w:r w:rsidRPr="00EB67F4">
        <w:rPr>
          <w:rFonts w:ascii="Arial" w:eastAsia="Times New Roman" w:hAnsi="Arial" w:cs="Arial"/>
          <w:sz w:val="24"/>
          <w:szCs w:val="24"/>
          <w:lang w:eastAsia="de-DE"/>
        </w:rPr>
        <w:t>da  die</w:t>
      </w:r>
      <w:proofErr w:type="gramEnd"/>
      <w:r w:rsidRPr="00EB67F4">
        <w:rPr>
          <w:rFonts w:ascii="Arial" w:eastAsia="Times New Roman" w:hAnsi="Arial" w:cs="Arial"/>
          <w:sz w:val="24"/>
          <w:szCs w:val="24"/>
          <w:lang w:eastAsia="de-DE"/>
        </w:rPr>
        <w:t xml:space="preserve"> Software kostenlos ist und es bereits ausreicht, wenn Sie über einen Laptop und einen Bondrucker verfügen. Unternehmen mit wenig Platz, die zudem überwiegend mobile Endgeräte zum Einsatz bringen möchten, können als Server auch auf einen Mini-PC, wie den </w:t>
      </w:r>
      <w:proofErr w:type="spellStart"/>
      <w:r w:rsidRPr="00EB67F4">
        <w:rPr>
          <w:rFonts w:ascii="Arial" w:eastAsia="Times New Roman" w:hAnsi="Arial" w:cs="Arial"/>
          <w:b/>
          <w:bCs/>
          <w:sz w:val="24"/>
          <w:szCs w:val="24"/>
          <w:lang w:eastAsia="de-DE"/>
        </w:rPr>
        <w:t>Acepc</w:t>
      </w:r>
      <w:proofErr w:type="spellEnd"/>
      <w:r w:rsidRPr="00EB67F4">
        <w:rPr>
          <w:rFonts w:ascii="Arial" w:eastAsia="Times New Roman" w:hAnsi="Arial" w:cs="Arial"/>
          <w:b/>
          <w:bCs/>
          <w:sz w:val="24"/>
          <w:szCs w:val="24"/>
          <w:lang w:eastAsia="de-DE"/>
        </w:rPr>
        <w:t xml:space="preserve"> T11</w:t>
      </w:r>
      <w:r w:rsidRPr="00EB67F4">
        <w:rPr>
          <w:rFonts w:ascii="Arial" w:eastAsia="Times New Roman" w:hAnsi="Arial" w:cs="Arial"/>
          <w:sz w:val="24"/>
          <w:szCs w:val="24"/>
          <w:lang w:eastAsia="de-DE"/>
        </w:rPr>
        <w:t xml:space="preserve"> oder </w:t>
      </w:r>
      <w:r w:rsidRPr="00EB67F4">
        <w:rPr>
          <w:rFonts w:ascii="Arial" w:eastAsia="Times New Roman" w:hAnsi="Arial" w:cs="Arial"/>
          <w:b/>
          <w:bCs/>
          <w:sz w:val="24"/>
          <w:szCs w:val="24"/>
          <w:lang w:eastAsia="de-DE"/>
        </w:rPr>
        <w:t>Raspberry Pi</w:t>
      </w:r>
      <w:r w:rsidRPr="00EB67F4">
        <w:rPr>
          <w:rFonts w:ascii="Arial" w:eastAsia="Times New Roman" w:hAnsi="Arial" w:cs="Arial"/>
          <w:sz w:val="24"/>
          <w:szCs w:val="24"/>
          <w:lang w:eastAsia="de-DE"/>
        </w:rPr>
        <w:t>, zurückgreifen. </w:t>
      </w:r>
    </w:p>
    <w:p w14:paraId="3A6FB10E"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Die Anschaffungskosten belaufen sich dabei lediglich zwischen</w:t>
      </w:r>
      <w:r w:rsidRPr="00EB67F4">
        <w:rPr>
          <w:rFonts w:ascii="Arial" w:eastAsia="Times New Roman" w:hAnsi="Arial" w:cs="Arial"/>
          <w:b/>
          <w:bCs/>
          <w:sz w:val="24"/>
          <w:szCs w:val="24"/>
          <w:lang w:eastAsia="de-DE"/>
        </w:rPr>
        <w:t xml:space="preserve"> 40,-€</w:t>
      </w:r>
      <w:r w:rsidRPr="00EB67F4">
        <w:rPr>
          <w:rFonts w:ascii="Arial" w:eastAsia="Times New Roman" w:hAnsi="Arial" w:cs="Arial"/>
          <w:sz w:val="24"/>
          <w:szCs w:val="24"/>
          <w:lang w:eastAsia="de-DE"/>
        </w:rPr>
        <w:t xml:space="preserve"> und </w:t>
      </w:r>
      <w:r w:rsidRPr="00EB67F4">
        <w:rPr>
          <w:rFonts w:ascii="Arial" w:eastAsia="Times New Roman" w:hAnsi="Arial" w:cs="Arial"/>
          <w:b/>
          <w:bCs/>
          <w:sz w:val="24"/>
          <w:szCs w:val="24"/>
          <w:lang w:eastAsia="de-DE"/>
        </w:rPr>
        <w:t>130,-€</w:t>
      </w:r>
      <w:r w:rsidRPr="00EB67F4">
        <w:rPr>
          <w:rFonts w:ascii="Arial" w:eastAsia="Times New Roman" w:hAnsi="Arial" w:cs="Arial"/>
          <w:sz w:val="24"/>
          <w:szCs w:val="24"/>
          <w:lang w:eastAsia="de-DE"/>
        </w:rPr>
        <w:t>. Jedoch empfiehlt es sich, gerade wenn Sie keine tiefgreifenden Computerkenntnisse haben, auf ein Notebook oder Laptop als lokalen Server zurückzugreifen. Zudem lässt sich die Software auch bei einem Webhoster installieren.</w:t>
      </w:r>
    </w:p>
    <w:p w14:paraId="69E846D1" w14:textId="77777777" w:rsidR="00EB67F4" w:rsidRPr="00EB67F4" w:rsidRDefault="00EB67F4" w:rsidP="00EB67F4">
      <w:pPr>
        <w:spacing w:before="100" w:beforeAutospacing="1" w:after="100" w:afterAutospacing="1" w:line="240" w:lineRule="auto"/>
        <w:outlineLvl w:val="1"/>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Funktionsumfang</w:t>
      </w:r>
    </w:p>
    <w:p w14:paraId="0EF1ACE0"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Die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Software ist eine Suite, die aus verschiedenen Komponenten besteht. </w:t>
      </w:r>
      <w:proofErr w:type="gramStart"/>
      <w:r w:rsidRPr="00EB67F4">
        <w:rPr>
          <w:rFonts w:ascii="Arial" w:eastAsia="Times New Roman" w:hAnsi="Arial" w:cs="Arial"/>
          <w:sz w:val="24"/>
          <w:szCs w:val="24"/>
          <w:lang w:eastAsia="de-DE"/>
        </w:rPr>
        <w:t>Das  Kernsystem</w:t>
      </w:r>
      <w:proofErr w:type="gramEnd"/>
      <w:r w:rsidRPr="00EB67F4">
        <w:rPr>
          <w:rFonts w:ascii="Arial" w:eastAsia="Times New Roman" w:hAnsi="Arial" w:cs="Arial"/>
          <w:sz w:val="24"/>
          <w:szCs w:val="24"/>
          <w:lang w:eastAsia="de-DE"/>
        </w:rPr>
        <w:t xml:space="preserve"> bildet die eigentliche Kassensoftware. Alles </w:t>
      </w:r>
      <w:proofErr w:type="spellStart"/>
      <w:r w:rsidRPr="00EB67F4">
        <w:rPr>
          <w:rFonts w:ascii="Arial" w:eastAsia="Times New Roman" w:hAnsi="Arial" w:cs="Arial"/>
          <w:sz w:val="24"/>
          <w:szCs w:val="24"/>
          <w:lang w:eastAsia="de-DE"/>
        </w:rPr>
        <w:t>ander</w:t>
      </w:r>
      <w:proofErr w:type="spellEnd"/>
      <w:r w:rsidRPr="00EB67F4">
        <w:rPr>
          <w:rFonts w:ascii="Arial" w:eastAsia="Times New Roman" w:hAnsi="Arial" w:cs="Arial"/>
          <w:sz w:val="24"/>
          <w:szCs w:val="24"/>
          <w:lang w:eastAsia="de-DE"/>
        </w:rPr>
        <w:t xml:space="preserve"> ist optional. Dabei können Sie z.B. einen Printserver, eine Filial- oder Gastbestellkomponente zum Einsatz bringen. Gerade letztere macht die Software für Gastronomen äußerst attraktiv, da Gäste so mit ihren eigenen Handys vom Tisch aus (via </w:t>
      </w:r>
      <w:r w:rsidRPr="00EB67F4">
        <w:rPr>
          <w:rFonts w:ascii="Arial" w:eastAsia="Times New Roman" w:hAnsi="Arial" w:cs="Arial"/>
          <w:b/>
          <w:bCs/>
          <w:sz w:val="24"/>
          <w:szCs w:val="24"/>
          <w:lang w:eastAsia="de-DE"/>
        </w:rPr>
        <w:t>QR-Code</w:t>
      </w:r>
      <w:r w:rsidRPr="00EB67F4">
        <w:rPr>
          <w:rFonts w:ascii="Arial" w:eastAsia="Times New Roman" w:hAnsi="Arial" w:cs="Arial"/>
          <w:sz w:val="24"/>
          <w:szCs w:val="24"/>
          <w:lang w:eastAsia="de-DE"/>
        </w:rPr>
        <w:t>) Bestellungen abgeben können. Zudem ist die Bedienoberfläche übersichtlich gestaltet, sodass ein einfaches und schnelles Arbeiten ermöglicht wird. </w:t>
      </w:r>
    </w:p>
    <w:p w14:paraId="6881C4E5"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Sie können mit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z.B. folgende Funktionen nutzen:</w:t>
      </w:r>
    </w:p>
    <w:p w14:paraId="556B75E2"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b/>
          <w:bCs/>
          <w:sz w:val="24"/>
          <w:szCs w:val="24"/>
          <w:lang w:eastAsia="de-DE"/>
        </w:rPr>
        <w:t>Speisekarte:</w:t>
      </w:r>
    </w:p>
    <w:p w14:paraId="16964023" w14:textId="77777777" w:rsidR="00EB67F4" w:rsidRPr="00EB67F4" w:rsidRDefault="00EB67F4" w:rsidP="00EB67F4">
      <w:pPr>
        <w:numPr>
          <w:ilvl w:val="0"/>
          <w:numId w:val="2"/>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Produktpreise in drei Preisstufen festlegbar (Normal, Wochenendtarif, Happy Hour)</w:t>
      </w:r>
    </w:p>
    <w:p w14:paraId="1D273ACF" w14:textId="77777777" w:rsidR="00EB67F4" w:rsidRPr="00EB67F4" w:rsidRDefault="00EB67F4" w:rsidP="00EB67F4">
      <w:pPr>
        <w:numPr>
          <w:ilvl w:val="0"/>
          <w:numId w:val="2"/>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Speiseplan als Text einlesbar </w:t>
      </w:r>
    </w:p>
    <w:p w14:paraId="0507E49B" w14:textId="77777777" w:rsidR="00EB67F4" w:rsidRPr="00EB67F4" w:rsidRDefault="00EB67F4" w:rsidP="00EB67F4">
      <w:pPr>
        <w:numPr>
          <w:ilvl w:val="0"/>
          <w:numId w:val="2"/>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Steuersätze frei einstellbar (Normal, Außer-Haus-Verkauf)</w:t>
      </w:r>
    </w:p>
    <w:p w14:paraId="1AD9B3C6" w14:textId="77777777" w:rsidR="00EB67F4" w:rsidRPr="00EB67F4" w:rsidRDefault="00EB67F4" w:rsidP="00EB67F4">
      <w:pPr>
        <w:numPr>
          <w:ilvl w:val="0"/>
          <w:numId w:val="2"/>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Frei festlegbarer Steuersatz pro Produkt</w:t>
      </w:r>
    </w:p>
    <w:p w14:paraId="2CD285E0" w14:textId="77777777" w:rsidR="00EB67F4" w:rsidRPr="00EB67F4" w:rsidRDefault="00EB67F4" w:rsidP="00EB67F4">
      <w:pPr>
        <w:numPr>
          <w:ilvl w:val="0"/>
          <w:numId w:val="2"/>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Verfügbarkeit von Produkten einstellbar – ausverkaufte Produkte werden in der Bestellansicht des Kellners nicht mehr aufgeführt</w:t>
      </w:r>
    </w:p>
    <w:p w14:paraId="2366BF23"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b/>
          <w:bCs/>
          <w:sz w:val="24"/>
          <w:szCs w:val="24"/>
          <w:lang w:eastAsia="de-DE"/>
        </w:rPr>
        <w:t>Bestellung:</w:t>
      </w:r>
    </w:p>
    <w:p w14:paraId="37BF769C"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Sonderwünsche </w:t>
      </w:r>
    </w:p>
    <w:p w14:paraId="473610CB"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Hinzubuchen von Extras für jede Speise/Getränk</w:t>
      </w:r>
    </w:p>
    <w:p w14:paraId="002F1896"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Tischauswahl mittels grafischer Tischpläne</w:t>
      </w:r>
    </w:p>
    <w:p w14:paraId="29CEE7FE"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Freie Preiseingabe </w:t>
      </w:r>
    </w:p>
    <w:p w14:paraId="01A6C948"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Preisänderung während des Bestellvorgangs</w:t>
      </w:r>
    </w:p>
    <w:p w14:paraId="76846E06"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Rabatte</w:t>
      </w:r>
    </w:p>
    <w:p w14:paraId="517DD617"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lastRenderedPageBreak/>
        <w:t>Schnellaufruf von beliebten Produkten</w:t>
      </w:r>
    </w:p>
    <w:p w14:paraId="638B03C0"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Unterstützung für Barcodeleser </w:t>
      </w:r>
    </w:p>
    <w:p w14:paraId="671BBCF5"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Tischwechsel</w:t>
      </w:r>
    </w:p>
    <w:p w14:paraId="2E2CE589"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Storno </w:t>
      </w:r>
    </w:p>
    <w:p w14:paraId="0B6E8D24"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Mobil bonieren</w:t>
      </w:r>
    </w:p>
    <w:p w14:paraId="2B2965C9" w14:textId="77777777" w:rsidR="00EB67F4" w:rsidRPr="00EB67F4" w:rsidRDefault="00EB67F4" w:rsidP="00EB67F4">
      <w:pPr>
        <w:numPr>
          <w:ilvl w:val="0"/>
          <w:numId w:val="3"/>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Optional: Gastbestellung direkt vom Tisch aus.</w:t>
      </w:r>
    </w:p>
    <w:p w14:paraId="6E32A356"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b/>
          <w:bCs/>
          <w:sz w:val="24"/>
          <w:szCs w:val="24"/>
          <w:lang w:eastAsia="de-DE"/>
        </w:rPr>
        <w:t>Abrechnung:</w:t>
      </w:r>
    </w:p>
    <w:p w14:paraId="27B119D9" w14:textId="77777777" w:rsidR="00EB67F4" w:rsidRPr="00EB67F4" w:rsidRDefault="00EB67F4" w:rsidP="00EB67F4">
      <w:pPr>
        <w:numPr>
          <w:ilvl w:val="0"/>
          <w:numId w:val="4"/>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Kartenzahlung via </w:t>
      </w:r>
      <w:hyperlink r:id="rId6" w:history="1">
        <w:proofErr w:type="spellStart"/>
        <w:r w:rsidRPr="00EB67F4">
          <w:rPr>
            <w:rFonts w:ascii="Arial" w:eastAsia="Times New Roman" w:hAnsi="Arial" w:cs="Arial"/>
            <w:color w:val="0000FF"/>
            <w:sz w:val="24"/>
            <w:szCs w:val="24"/>
            <w:u w:val="single"/>
            <w:lang w:eastAsia="de-DE"/>
          </w:rPr>
          <w:t>SumUp</w:t>
        </w:r>
        <w:proofErr w:type="spellEnd"/>
      </w:hyperlink>
      <w:r w:rsidRPr="00EB67F4">
        <w:rPr>
          <w:rFonts w:ascii="Arial" w:eastAsia="Times New Roman" w:hAnsi="Arial" w:cs="Arial"/>
          <w:sz w:val="24"/>
          <w:szCs w:val="24"/>
          <w:lang w:eastAsia="de-DE"/>
        </w:rPr>
        <w:t xml:space="preserve"> (Android-Geräte)</w:t>
      </w:r>
    </w:p>
    <w:p w14:paraId="50395A32" w14:textId="77777777" w:rsidR="00EB67F4" w:rsidRPr="00EB67F4" w:rsidRDefault="00EB67F4" w:rsidP="00EB67F4">
      <w:pPr>
        <w:numPr>
          <w:ilvl w:val="0"/>
          <w:numId w:val="4"/>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Rechnungssplitting</w:t>
      </w:r>
    </w:p>
    <w:p w14:paraId="43460B21" w14:textId="77777777" w:rsidR="00EB67F4" w:rsidRPr="00EB67F4" w:rsidRDefault="00EB67F4" w:rsidP="00EB67F4">
      <w:pPr>
        <w:numPr>
          <w:ilvl w:val="0"/>
          <w:numId w:val="4"/>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Rückgeldberechnung </w:t>
      </w:r>
    </w:p>
    <w:p w14:paraId="7125B818" w14:textId="77777777" w:rsidR="00EB67F4" w:rsidRPr="00EB67F4" w:rsidRDefault="00EB67F4" w:rsidP="00EB67F4">
      <w:pPr>
        <w:numPr>
          <w:ilvl w:val="0"/>
          <w:numId w:val="4"/>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Bon-Storno </w:t>
      </w:r>
    </w:p>
    <w:p w14:paraId="4F145905" w14:textId="77777777" w:rsidR="00EB67F4" w:rsidRPr="00EB67F4" w:rsidRDefault="00EB67F4" w:rsidP="00EB67F4">
      <w:pPr>
        <w:numPr>
          <w:ilvl w:val="0"/>
          <w:numId w:val="4"/>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Zählprotokoll</w:t>
      </w:r>
    </w:p>
    <w:p w14:paraId="5AA7E8A9"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b/>
          <w:bCs/>
          <w:sz w:val="24"/>
          <w:szCs w:val="24"/>
          <w:lang w:eastAsia="de-DE"/>
        </w:rPr>
        <w:t>Reports:</w:t>
      </w:r>
    </w:p>
    <w:p w14:paraId="76957F0C"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Umfangreiche Datenexport-Möglichkeiten (wichtig für </w:t>
      </w:r>
      <w:proofErr w:type="spellStart"/>
      <w:r w:rsidRPr="00EB67F4">
        <w:rPr>
          <w:rFonts w:ascii="Arial" w:eastAsia="Times New Roman" w:hAnsi="Arial" w:cs="Arial"/>
          <w:sz w:val="24"/>
          <w:szCs w:val="24"/>
          <w:lang w:eastAsia="de-DE"/>
        </w:rPr>
        <w:t>GdPdU</w:t>
      </w:r>
      <w:proofErr w:type="spellEnd"/>
      <w:r w:rsidRPr="00EB67F4">
        <w:rPr>
          <w:rFonts w:ascii="Arial" w:eastAsia="Times New Roman" w:hAnsi="Arial" w:cs="Arial"/>
          <w:sz w:val="24"/>
          <w:szCs w:val="24"/>
          <w:lang w:eastAsia="de-DE"/>
        </w:rPr>
        <w:t>-Richtlinien)</w:t>
      </w:r>
    </w:p>
    <w:p w14:paraId="6037DF87"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Z-Berichte </w:t>
      </w:r>
    </w:p>
    <w:p w14:paraId="5A8714BC"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Tagesabschluss-Ausgabe auf Bon und im </w:t>
      </w:r>
      <w:proofErr w:type="spellStart"/>
      <w:r w:rsidRPr="00EB67F4">
        <w:rPr>
          <w:rFonts w:ascii="Arial" w:eastAsia="Times New Roman" w:hAnsi="Arial" w:cs="Arial"/>
          <w:sz w:val="24"/>
          <w:szCs w:val="24"/>
          <w:lang w:eastAsia="de-DE"/>
        </w:rPr>
        <w:t>Html</w:t>
      </w:r>
      <w:proofErr w:type="spellEnd"/>
      <w:r w:rsidRPr="00EB67F4">
        <w:rPr>
          <w:rFonts w:ascii="Arial" w:eastAsia="Times New Roman" w:hAnsi="Arial" w:cs="Arial"/>
          <w:sz w:val="24"/>
          <w:szCs w:val="24"/>
          <w:lang w:eastAsia="de-DE"/>
        </w:rPr>
        <w:t>-Format </w:t>
      </w:r>
    </w:p>
    <w:p w14:paraId="0B335035"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Details von Tagesabschlüssen via E-Mail versendbar </w:t>
      </w:r>
    </w:p>
    <w:p w14:paraId="4A98C7E9"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Statistiken: Umsätze heute, gestern, aktueller Monat, letzter Monat, aufgeschlüsselt nach Produkten, bezahlte/offene/stornierte Bestellungen</w:t>
      </w:r>
    </w:p>
    <w:p w14:paraId="623A1A7F"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i/>
          <w:iCs/>
          <w:sz w:val="24"/>
          <w:szCs w:val="24"/>
          <w:lang w:eastAsia="de-DE"/>
        </w:rPr>
        <w:t>Persönliche Kasse</w:t>
      </w:r>
      <w:r w:rsidRPr="00EB67F4">
        <w:rPr>
          <w:rFonts w:ascii="Arial" w:eastAsia="Times New Roman" w:hAnsi="Arial" w:cs="Arial"/>
          <w:sz w:val="24"/>
          <w:szCs w:val="24"/>
          <w:lang w:eastAsia="de-DE"/>
        </w:rPr>
        <w:t xml:space="preserve"> eines Kellners: Kontrolle über Bargeldbestand entsprechend der Abrechnungen, Bargeldeinlagen und -entnahmen</w:t>
      </w:r>
    </w:p>
    <w:p w14:paraId="6A1766B5"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PDF-Umsatzbericht in zwei Versionen (Zusammenfassung für Kassenbuch oder als Detailreport)</w:t>
      </w:r>
    </w:p>
    <w:p w14:paraId="1ECC0F2A"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Excel- und CSV-Exports der Umsatzdaten</w:t>
      </w:r>
    </w:p>
    <w:p w14:paraId="156E76D5"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Dashboard mit Live-Charts </w:t>
      </w:r>
      <w:proofErr w:type="gramStart"/>
      <w:r w:rsidRPr="00EB67F4">
        <w:rPr>
          <w:rFonts w:ascii="Arial" w:eastAsia="Times New Roman" w:hAnsi="Arial" w:cs="Arial"/>
          <w:sz w:val="24"/>
          <w:szCs w:val="24"/>
          <w:lang w:eastAsia="de-DE"/>
        </w:rPr>
        <w:t>( Verweildauer</w:t>
      </w:r>
      <w:proofErr w:type="gramEnd"/>
      <w:r w:rsidRPr="00EB67F4">
        <w:rPr>
          <w:rFonts w:ascii="Arial" w:eastAsia="Times New Roman" w:hAnsi="Arial" w:cs="Arial"/>
          <w:sz w:val="24"/>
          <w:szCs w:val="24"/>
          <w:lang w:eastAsia="de-DE"/>
        </w:rPr>
        <w:t xml:space="preserve"> der Gäste, Umsätze, Top-Produkte, offene Tische, </w:t>
      </w:r>
      <w:proofErr w:type="spellStart"/>
      <w:r w:rsidRPr="00EB67F4">
        <w:rPr>
          <w:rFonts w:ascii="Arial" w:eastAsia="Times New Roman" w:hAnsi="Arial" w:cs="Arial"/>
          <w:sz w:val="24"/>
          <w:szCs w:val="24"/>
          <w:lang w:eastAsia="de-DE"/>
        </w:rPr>
        <w:t>Kellnereinnahmen</w:t>
      </w:r>
      <w:proofErr w:type="spellEnd"/>
      <w:r w:rsidRPr="00EB67F4">
        <w:rPr>
          <w:rFonts w:ascii="Arial" w:eastAsia="Times New Roman" w:hAnsi="Arial" w:cs="Arial"/>
          <w:sz w:val="24"/>
          <w:szCs w:val="24"/>
          <w:lang w:eastAsia="de-DE"/>
        </w:rPr>
        <w:t>)</w:t>
      </w:r>
    </w:p>
    <w:p w14:paraId="49D1822D" w14:textId="77777777" w:rsidR="00EB67F4" w:rsidRPr="00EB67F4" w:rsidRDefault="00EB67F4" w:rsidP="00EB67F4">
      <w:pPr>
        <w:numPr>
          <w:ilvl w:val="0"/>
          <w:numId w:val="5"/>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Tischprotokoll: Vorgänge über Bestellung, Rechnung, Rechnungs-Storno, Produktstorno, Tischwechsel werden aufgeführt</w:t>
      </w:r>
    </w:p>
    <w:p w14:paraId="057BC60D"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b/>
          <w:bCs/>
          <w:sz w:val="24"/>
          <w:szCs w:val="24"/>
          <w:lang w:eastAsia="de-DE"/>
        </w:rPr>
        <w:t>Zeiterfassung:</w:t>
      </w:r>
    </w:p>
    <w:p w14:paraId="7869A20F" w14:textId="77777777" w:rsidR="00EB67F4" w:rsidRPr="00EB67F4" w:rsidRDefault="00EB67F4" w:rsidP="00EB67F4">
      <w:pPr>
        <w:numPr>
          <w:ilvl w:val="0"/>
          <w:numId w:val="6"/>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Kommen- und Gehen-Zeiten von Nutzer buchbar</w:t>
      </w:r>
    </w:p>
    <w:p w14:paraId="077B0247" w14:textId="77777777" w:rsidR="00EB67F4" w:rsidRPr="00EB67F4" w:rsidRDefault="00EB67F4" w:rsidP="00EB67F4">
      <w:pPr>
        <w:numPr>
          <w:ilvl w:val="0"/>
          <w:numId w:val="6"/>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Zeitmanagement-Recht befähigt Benutzer Buchungen zu bearbeiten und Aufstellung der Arbeitszeiten aller aktiven Mitarbeiter einzusehen.</w:t>
      </w:r>
    </w:p>
    <w:p w14:paraId="151315C4"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b/>
          <w:bCs/>
          <w:sz w:val="24"/>
          <w:szCs w:val="24"/>
          <w:lang w:eastAsia="de-DE"/>
        </w:rPr>
        <w:t>Zusatzfunktionen:</w:t>
      </w:r>
    </w:p>
    <w:p w14:paraId="1836CDFB"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Kundenwebsite des Betriebes – Speisekarte wird automatisch aus Daten des Kassenmoduls übernommen</w:t>
      </w:r>
    </w:p>
    <w:p w14:paraId="0988DE7E"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Druck von </w:t>
      </w:r>
      <w:proofErr w:type="spellStart"/>
      <w:r w:rsidRPr="00EB67F4">
        <w:rPr>
          <w:rFonts w:ascii="Arial" w:eastAsia="Times New Roman" w:hAnsi="Arial" w:cs="Arial"/>
          <w:sz w:val="24"/>
          <w:szCs w:val="24"/>
          <w:lang w:eastAsia="de-DE"/>
        </w:rPr>
        <w:t>Abholbons</w:t>
      </w:r>
      <w:proofErr w:type="spellEnd"/>
      <w:r w:rsidRPr="00EB67F4">
        <w:rPr>
          <w:rFonts w:ascii="Arial" w:eastAsia="Times New Roman" w:hAnsi="Arial" w:cs="Arial"/>
          <w:sz w:val="24"/>
          <w:szCs w:val="24"/>
          <w:lang w:eastAsia="de-DE"/>
        </w:rPr>
        <w:t xml:space="preserve"> und Abholanzeige</w:t>
      </w:r>
    </w:p>
    <w:p w14:paraId="62CC461D"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Bewertungsmodul für Gast</w:t>
      </w:r>
    </w:p>
    <w:p w14:paraId="51AAA52B"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Alarmmeldung wenn Printserver inaktiv ist</w:t>
      </w:r>
    </w:p>
    <w:p w14:paraId="1A8F4C46"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Serienbrieffunktion</w:t>
      </w:r>
    </w:p>
    <w:p w14:paraId="066DD141"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Aufgabenmanagement: Aufgaben erstellen und Benutzer zuweisen. Aufgaben auch durch System generierbar, wenn Warenbestände knapp werden.</w:t>
      </w:r>
    </w:p>
    <w:p w14:paraId="3E016A74"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Reservierungen mit optionaler Tischbindung</w:t>
      </w:r>
    </w:p>
    <w:p w14:paraId="575DB4B0"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Gastbestellkomponente</w:t>
      </w:r>
    </w:p>
    <w:p w14:paraId="40E9A7E4" w14:textId="77777777" w:rsidR="00EB67F4" w:rsidRPr="00EB67F4" w:rsidRDefault="00EB67F4" w:rsidP="00EB67F4">
      <w:pPr>
        <w:numPr>
          <w:ilvl w:val="0"/>
          <w:numId w:val="7"/>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lastRenderedPageBreak/>
        <w:t>Filialsystem: Fernüberwachung der Kernkomponenten</w:t>
      </w:r>
    </w:p>
    <w:p w14:paraId="5EDABB81"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bietet für eine nichtkommerzielle Kassensoftware einen umfassenden und effizienten Funktionsumfang. </w:t>
      </w:r>
      <w:r w:rsidRPr="00EB67F4">
        <w:rPr>
          <w:rFonts w:ascii="Arial" w:eastAsia="Times New Roman" w:hAnsi="Arial" w:cs="Arial"/>
          <w:b/>
          <w:bCs/>
          <w:sz w:val="24"/>
          <w:szCs w:val="24"/>
          <w:lang w:eastAsia="de-DE"/>
        </w:rPr>
        <w:t>Einziger Wermutstropfen</w:t>
      </w:r>
      <w:r w:rsidRPr="00EB67F4">
        <w:rPr>
          <w:rFonts w:ascii="Arial" w:eastAsia="Times New Roman" w:hAnsi="Arial" w:cs="Arial"/>
          <w:sz w:val="24"/>
          <w:szCs w:val="24"/>
          <w:lang w:eastAsia="de-DE"/>
        </w:rPr>
        <w:t xml:space="preserve">: Die Software weist keine </w:t>
      </w:r>
      <w:hyperlink r:id="rId7" w:history="1">
        <w:r w:rsidRPr="00EB67F4">
          <w:rPr>
            <w:rFonts w:ascii="Arial" w:eastAsia="Times New Roman" w:hAnsi="Arial" w:cs="Arial"/>
            <w:color w:val="0000FF"/>
            <w:sz w:val="24"/>
            <w:szCs w:val="24"/>
            <w:u w:val="single"/>
            <w:lang w:eastAsia="de-DE"/>
          </w:rPr>
          <w:t>DATEV-Schnittstelle</w:t>
        </w:r>
      </w:hyperlink>
      <w:r w:rsidRPr="00EB67F4">
        <w:rPr>
          <w:rFonts w:ascii="Arial" w:eastAsia="Times New Roman" w:hAnsi="Arial" w:cs="Arial"/>
          <w:sz w:val="24"/>
          <w:szCs w:val="24"/>
          <w:lang w:eastAsia="de-DE"/>
        </w:rPr>
        <w:t xml:space="preserve"> auf.  Allerdings lassen sich die Daten problemlos ins </w:t>
      </w:r>
      <w:proofErr w:type="spellStart"/>
      <w:r w:rsidRPr="00EB67F4">
        <w:rPr>
          <w:rFonts w:ascii="Arial" w:eastAsia="Times New Roman" w:hAnsi="Arial" w:cs="Arial"/>
          <w:b/>
          <w:bCs/>
          <w:sz w:val="24"/>
          <w:szCs w:val="24"/>
          <w:lang w:eastAsia="de-DE"/>
        </w:rPr>
        <w:t>csv</w:t>
      </w:r>
      <w:proofErr w:type="spellEnd"/>
      <w:r w:rsidRPr="00EB67F4">
        <w:rPr>
          <w:rFonts w:ascii="Arial" w:eastAsia="Times New Roman" w:hAnsi="Arial" w:cs="Arial"/>
          <w:b/>
          <w:bCs/>
          <w:sz w:val="24"/>
          <w:szCs w:val="24"/>
          <w:lang w:eastAsia="de-DE"/>
        </w:rPr>
        <w:t>-Format</w:t>
      </w:r>
      <w:r w:rsidRPr="00EB67F4">
        <w:rPr>
          <w:rFonts w:ascii="Arial" w:eastAsia="Times New Roman" w:hAnsi="Arial" w:cs="Arial"/>
          <w:sz w:val="24"/>
          <w:szCs w:val="24"/>
          <w:lang w:eastAsia="de-DE"/>
        </w:rPr>
        <w:t xml:space="preserve"> exportieren und können so in Tabellenkalkulationsprogramme eingelesen und verarbeitet werden.</w:t>
      </w:r>
    </w:p>
    <w:p w14:paraId="0858305D"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w:t>
      </w:r>
    </w:p>
    <w:p w14:paraId="3A4413DC" w14:textId="77777777" w:rsidR="00EB67F4" w:rsidRPr="00EB67F4" w:rsidRDefault="00EB67F4" w:rsidP="00EB67F4">
      <w:pPr>
        <w:spacing w:before="100" w:beforeAutospacing="1" w:after="100" w:afterAutospacing="1" w:line="240" w:lineRule="auto"/>
        <w:outlineLvl w:val="1"/>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 xml:space="preserve">Datensicherheit bei </w:t>
      </w:r>
      <w:proofErr w:type="spellStart"/>
      <w:r w:rsidRPr="00EB67F4">
        <w:rPr>
          <w:rFonts w:ascii="Arial" w:eastAsia="Times New Roman" w:hAnsi="Arial" w:cs="Arial"/>
          <w:b/>
          <w:bCs/>
          <w:sz w:val="28"/>
          <w:szCs w:val="28"/>
          <w:lang w:eastAsia="de-DE"/>
        </w:rPr>
        <w:t>OrderSprinter</w:t>
      </w:r>
      <w:proofErr w:type="spellEnd"/>
    </w:p>
    <w:p w14:paraId="60BAC1FA"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Mit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sind Ihre Daten sicher aufgehoben. Im Falle eines Totalausfalles aller mobilen Endgeräte, lässt sich eine sichere Bedienung immer noch über den zentralen Kassen-PC ermöglichen. So kommen Ihre Daten auch nicht abhanden. Zudem lässt sich der komplette Datenbankinhalt per Knopfdruck downloaden und nach Belieben wieder zurückspielen. </w:t>
      </w:r>
    </w:p>
    <w:p w14:paraId="77B0729A"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Dabei werden die Wiederherstellungsverfahren protokolliert. Sie können Ihre Daten auch per Bash-Skript sichern. Somit haben Sie die Möglichkeit Ihre Umsatzdaten in einer </w:t>
      </w:r>
      <w:proofErr w:type="spellStart"/>
      <w:r w:rsidRPr="00EB67F4">
        <w:rPr>
          <w:rFonts w:ascii="Arial" w:eastAsia="Times New Roman" w:hAnsi="Arial" w:cs="Arial"/>
          <w:sz w:val="24"/>
          <w:szCs w:val="24"/>
          <w:lang w:eastAsia="de-DE"/>
        </w:rPr>
        <w:t>Homecloud</w:t>
      </w:r>
      <w:proofErr w:type="spellEnd"/>
      <w:r w:rsidRPr="00EB67F4">
        <w:rPr>
          <w:rFonts w:ascii="Arial" w:eastAsia="Times New Roman" w:hAnsi="Arial" w:cs="Arial"/>
          <w:sz w:val="24"/>
          <w:szCs w:val="24"/>
          <w:lang w:eastAsia="de-DE"/>
        </w:rPr>
        <w:t xml:space="preserve"> zu </w:t>
      </w:r>
      <w:proofErr w:type="gramStart"/>
      <w:r w:rsidRPr="00EB67F4">
        <w:rPr>
          <w:rFonts w:ascii="Arial" w:eastAsia="Times New Roman" w:hAnsi="Arial" w:cs="Arial"/>
          <w:sz w:val="24"/>
          <w:szCs w:val="24"/>
          <w:lang w:eastAsia="de-DE"/>
        </w:rPr>
        <w:t>hosten  und</w:t>
      </w:r>
      <w:proofErr w:type="gramEnd"/>
      <w:r w:rsidRPr="00EB67F4">
        <w:rPr>
          <w:rFonts w:ascii="Arial" w:eastAsia="Times New Roman" w:hAnsi="Arial" w:cs="Arial"/>
          <w:sz w:val="24"/>
          <w:szCs w:val="24"/>
          <w:lang w:eastAsia="de-DE"/>
        </w:rPr>
        <w:t xml:space="preserve"> müssen diese nicht in öffentlichen Cloudspeichern ablegen. Zudem versichert der Programmierer der Software auch, dass keine Umsatzdaten an ihn gesendet werden. </w:t>
      </w:r>
    </w:p>
    <w:p w14:paraId="47297588" w14:textId="77777777" w:rsidR="00EB67F4" w:rsidRPr="00EB67F4" w:rsidRDefault="00EB67F4" w:rsidP="00EB67F4">
      <w:pPr>
        <w:spacing w:before="100" w:beforeAutospacing="1" w:after="100" w:afterAutospacing="1" w:line="240" w:lineRule="auto"/>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 </w:t>
      </w:r>
    </w:p>
    <w:p w14:paraId="1C8EB85A" w14:textId="77777777" w:rsidR="00EB67F4" w:rsidRPr="00EB67F4" w:rsidRDefault="00EB67F4" w:rsidP="00EB67F4">
      <w:pPr>
        <w:spacing w:before="100" w:beforeAutospacing="1" w:after="100" w:afterAutospacing="1" w:line="240" w:lineRule="auto"/>
        <w:outlineLvl w:val="1"/>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Rechtskonformität</w:t>
      </w:r>
    </w:p>
    <w:p w14:paraId="2A431549"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verfügt über einen </w:t>
      </w:r>
      <w:proofErr w:type="spellStart"/>
      <w:r w:rsidRPr="00EB67F4">
        <w:rPr>
          <w:rFonts w:ascii="Arial" w:eastAsia="Times New Roman" w:hAnsi="Arial" w:cs="Arial"/>
          <w:sz w:val="24"/>
          <w:szCs w:val="24"/>
          <w:lang w:eastAsia="de-DE"/>
        </w:rPr>
        <w:t>TSEConnector</w:t>
      </w:r>
      <w:proofErr w:type="spellEnd"/>
      <w:r w:rsidRPr="00EB67F4">
        <w:rPr>
          <w:rFonts w:ascii="Arial" w:eastAsia="Times New Roman" w:hAnsi="Arial" w:cs="Arial"/>
          <w:sz w:val="24"/>
          <w:szCs w:val="24"/>
          <w:lang w:eastAsia="de-DE"/>
        </w:rPr>
        <w:t xml:space="preserve">. Dieser wird benötigt, damit die Richtlinien der </w:t>
      </w:r>
      <w:hyperlink r:id="rId8" w:history="1">
        <w:proofErr w:type="spellStart"/>
        <w:r w:rsidRPr="00EB67F4">
          <w:rPr>
            <w:rFonts w:ascii="Arial" w:eastAsia="Times New Roman" w:hAnsi="Arial" w:cs="Arial"/>
            <w:color w:val="0000FF"/>
            <w:sz w:val="24"/>
            <w:szCs w:val="24"/>
            <w:u w:val="single"/>
            <w:lang w:eastAsia="de-DE"/>
          </w:rPr>
          <w:t>KassenSichV</w:t>
        </w:r>
        <w:proofErr w:type="spellEnd"/>
      </w:hyperlink>
      <w:r w:rsidRPr="00EB67F4">
        <w:rPr>
          <w:rFonts w:ascii="Arial" w:eastAsia="Times New Roman" w:hAnsi="Arial" w:cs="Arial"/>
          <w:sz w:val="24"/>
          <w:szCs w:val="24"/>
          <w:lang w:eastAsia="de-DE"/>
        </w:rPr>
        <w:t xml:space="preserve"> eingehalten werden können. Somit lässt sich das System an die TSE der Firma “</w:t>
      </w:r>
      <w:proofErr w:type="spellStart"/>
      <w:r w:rsidRPr="00EB67F4">
        <w:rPr>
          <w:rFonts w:ascii="Arial" w:eastAsia="Times New Roman" w:hAnsi="Arial" w:cs="Arial"/>
          <w:b/>
          <w:bCs/>
          <w:sz w:val="24"/>
          <w:szCs w:val="24"/>
          <w:lang w:eastAsia="de-DE"/>
        </w:rPr>
        <w:t>Swissbit</w:t>
      </w:r>
      <w:proofErr w:type="spellEnd"/>
      <w:r w:rsidRPr="00EB67F4">
        <w:rPr>
          <w:rFonts w:ascii="Arial" w:eastAsia="Times New Roman" w:hAnsi="Arial" w:cs="Arial"/>
          <w:sz w:val="24"/>
          <w:szCs w:val="24"/>
          <w:lang w:eastAsia="de-DE"/>
        </w:rPr>
        <w:t>” anbinden. </w:t>
      </w:r>
    </w:p>
    <w:p w14:paraId="6A945B06"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Wenn Sie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in Österreich nutzen wollen, </w:t>
      </w:r>
      <w:proofErr w:type="gramStart"/>
      <w:r w:rsidRPr="00EB67F4">
        <w:rPr>
          <w:rFonts w:ascii="Arial" w:eastAsia="Times New Roman" w:hAnsi="Arial" w:cs="Arial"/>
          <w:sz w:val="24"/>
          <w:szCs w:val="24"/>
          <w:lang w:eastAsia="de-DE"/>
        </w:rPr>
        <w:t>dann  können</w:t>
      </w:r>
      <w:proofErr w:type="gramEnd"/>
      <w:r w:rsidRPr="00EB67F4">
        <w:rPr>
          <w:rFonts w:ascii="Arial" w:eastAsia="Times New Roman" w:hAnsi="Arial" w:cs="Arial"/>
          <w:sz w:val="24"/>
          <w:szCs w:val="24"/>
          <w:lang w:eastAsia="de-DE"/>
        </w:rPr>
        <w:t xml:space="preserve"> Sie dies über die Anbindung an die RKSV-konformen Kassen “</w:t>
      </w:r>
      <w:proofErr w:type="spellStart"/>
      <w:r w:rsidRPr="00EB67F4">
        <w:rPr>
          <w:rFonts w:ascii="Arial" w:eastAsia="Times New Roman" w:hAnsi="Arial" w:cs="Arial"/>
          <w:b/>
          <w:bCs/>
          <w:sz w:val="24"/>
          <w:szCs w:val="24"/>
          <w:lang w:eastAsia="de-DE"/>
        </w:rPr>
        <w:t>cbird</w:t>
      </w:r>
      <w:proofErr w:type="spellEnd"/>
      <w:r w:rsidRPr="00EB67F4">
        <w:rPr>
          <w:rFonts w:ascii="Arial" w:eastAsia="Times New Roman" w:hAnsi="Arial" w:cs="Arial"/>
          <w:sz w:val="24"/>
          <w:szCs w:val="24"/>
          <w:lang w:eastAsia="de-DE"/>
        </w:rPr>
        <w:t>” und “</w:t>
      </w:r>
      <w:r w:rsidRPr="00EB67F4">
        <w:rPr>
          <w:rFonts w:ascii="Arial" w:eastAsia="Times New Roman" w:hAnsi="Arial" w:cs="Arial"/>
          <w:b/>
          <w:bCs/>
          <w:sz w:val="24"/>
          <w:szCs w:val="24"/>
          <w:lang w:eastAsia="de-DE"/>
        </w:rPr>
        <w:t>QRK</w:t>
      </w:r>
      <w:r w:rsidRPr="00EB67F4">
        <w:rPr>
          <w:rFonts w:ascii="Arial" w:eastAsia="Times New Roman" w:hAnsi="Arial" w:cs="Arial"/>
          <w:sz w:val="24"/>
          <w:szCs w:val="24"/>
          <w:lang w:eastAsia="de-DE"/>
        </w:rPr>
        <w:t>” tun.</w:t>
      </w:r>
    </w:p>
    <w:p w14:paraId="5874D649" w14:textId="77777777" w:rsidR="00EB67F4" w:rsidRPr="00EB67F4" w:rsidRDefault="00EB67F4" w:rsidP="00EB67F4">
      <w:pPr>
        <w:spacing w:before="100" w:beforeAutospacing="1" w:after="100" w:afterAutospacing="1" w:line="240" w:lineRule="auto"/>
        <w:outlineLvl w:val="1"/>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Service bei Ordersprinter</w:t>
      </w:r>
    </w:p>
    <w:p w14:paraId="154D97F2"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Sie erhalten auf der Website von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ausführliche Informationen über alle wichtigen Dinge wie Leistungsmerkmale, Bedienungsanleitung, Installation für Anfänger </w:t>
      </w:r>
      <w:proofErr w:type="spellStart"/>
      <w:r w:rsidRPr="00EB67F4">
        <w:rPr>
          <w:rFonts w:ascii="Arial" w:eastAsia="Times New Roman" w:hAnsi="Arial" w:cs="Arial"/>
          <w:sz w:val="24"/>
          <w:szCs w:val="24"/>
          <w:lang w:eastAsia="de-DE"/>
        </w:rPr>
        <w:t>uvm</w:t>
      </w:r>
      <w:proofErr w:type="spellEnd"/>
      <w:r w:rsidRPr="00EB67F4">
        <w:rPr>
          <w:rFonts w:ascii="Arial" w:eastAsia="Times New Roman" w:hAnsi="Arial" w:cs="Arial"/>
          <w:sz w:val="24"/>
          <w:szCs w:val="24"/>
          <w:lang w:eastAsia="de-DE"/>
        </w:rPr>
        <w:t>. Da es sich nicht um einen kommerziellen Softwareanbieter handelt, sind Sie selbst für die Installation, Einrichtung und Wartung verantwortlich. </w:t>
      </w:r>
    </w:p>
    <w:p w14:paraId="5CCAE831"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Jedoch steht Ihnen der Programmierer für Fragen hilfreich zur Seite (i.d.R. per </w:t>
      </w:r>
      <w:r w:rsidRPr="00EB67F4">
        <w:rPr>
          <w:rFonts w:ascii="Arial" w:eastAsia="Times New Roman" w:hAnsi="Arial" w:cs="Arial"/>
          <w:b/>
          <w:bCs/>
          <w:sz w:val="24"/>
          <w:szCs w:val="24"/>
          <w:lang w:eastAsia="de-DE"/>
        </w:rPr>
        <w:t>TeamViewer</w:t>
      </w:r>
      <w:r w:rsidRPr="00EB67F4">
        <w:rPr>
          <w:rFonts w:ascii="Arial" w:eastAsia="Times New Roman" w:hAnsi="Arial" w:cs="Arial"/>
          <w:sz w:val="24"/>
          <w:szCs w:val="24"/>
          <w:lang w:eastAsia="de-DE"/>
        </w:rPr>
        <w:t xml:space="preserve">). Sie erreichen </w:t>
      </w:r>
      <w:r w:rsidRPr="00EB67F4">
        <w:rPr>
          <w:rFonts w:ascii="Arial" w:eastAsia="Times New Roman" w:hAnsi="Arial" w:cs="Arial"/>
          <w:b/>
          <w:bCs/>
          <w:sz w:val="24"/>
          <w:szCs w:val="24"/>
          <w:lang w:eastAsia="de-DE"/>
        </w:rPr>
        <w:t xml:space="preserve">Stefan </w:t>
      </w:r>
      <w:proofErr w:type="spellStart"/>
      <w:r w:rsidRPr="00EB67F4">
        <w:rPr>
          <w:rFonts w:ascii="Arial" w:eastAsia="Times New Roman" w:hAnsi="Arial" w:cs="Arial"/>
          <w:b/>
          <w:bCs/>
          <w:sz w:val="24"/>
          <w:szCs w:val="24"/>
          <w:lang w:eastAsia="de-DE"/>
        </w:rPr>
        <w:t>Pichel</w:t>
      </w:r>
      <w:proofErr w:type="spellEnd"/>
      <w:r w:rsidRPr="00EB67F4">
        <w:rPr>
          <w:rFonts w:ascii="Arial" w:eastAsia="Times New Roman" w:hAnsi="Arial" w:cs="Arial"/>
          <w:sz w:val="24"/>
          <w:szCs w:val="24"/>
          <w:lang w:eastAsia="de-DE"/>
        </w:rPr>
        <w:t xml:space="preserve"> per E-Mail </w:t>
      </w:r>
      <w:proofErr w:type="gramStart"/>
      <w:r w:rsidRPr="00EB67F4">
        <w:rPr>
          <w:rFonts w:ascii="Arial" w:eastAsia="Times New Roman" w:hAnsi="Arial" w:cs="Arial"/>
          <w:b/>
          <w:bCs/>
          <w:sz w:val="24"/>
          <w:szCs w:val="24"/>
          <w:lang w:eastAsia="de-DE"/>
        </w:rPr>
        <w:t>s.pichel@ordersprinter.de</w:t>
      </w:r>
      <w:r w:rsidRPr="00EB67F4">
        <w:rPr>
          <w:rFonts w:ascii="Arial" w:eastAsia="Times New Roman" w:hAnsi="Arial" w:cs="Arial"/>
          <w:sz w:val="24"/>
          <w:szCs w:val="24"/>
          <w:lang w:eastAsia="de-DE"/>
        </w:rPr>
        <w:t>  oder</w:t>
      </w:r>
      <w:proofErr w:type="gramEnd"/>
      <w:r w:rsidRPr="00EB67F4">
        <w:rPr>
          <w:rFonts w:ascii="Arial" w:eastAsia="Times New Roman" w:hAnsi="Arial" w:cs="Arial"/>
          <w:sz w:val="24"/>
          <w:szCs w:val="24"/>
          <w:lang w:eastAsia="de-DE"/>
        </w:rPr>
        <w:t xml:space="preserve"> telefonisch unter: </w:t>
      </w:r>
      <w:r w:rsidRPr="00EB67F4">
        <w:rPr>
          <w:rFonts w:ascii="Arial" w:eastAsia="Times New Roman" w:hAnsi="Arial" w:cs="Arial"/>
          <w:b/>
          <w:bCs/>
          <w:sz w:val="24"/>
          <w:szCs w:val="24"/>
          <w:lang w:eastAsia="de-DE"/>
        </w:rPr>
        <w:t>015773888549</w:t>
      </w:r>
      <w:r w:rsidRPr="00EB67F4">
        <w:rPr>
          <w:rFonts w:ascii="Arial" w:eastAsia="Times New Roman" w:hAnsi="Arial" w:cs="Arial"/>
          <w:sz w:val="24"/>
          <w:szCs w:val="24"/>
          <w:lang w:eastAsia="de-DE"/>
        </w:rPr>
        <w:t xml:space="preserve"> .Sie können für die Kontaktaufnahme auch das Feedback-Modul der Software nutzen. </w:t>
      </w:r>
    </w:p>
    <w:p w14:paraId="6F3A925D"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Wenn sich Ihr Unternehmen im Raum Hamburg befindet, können Sie sich auch als Testbetrieb für künftige Versionen zur Verfügung stellen. Im Gegenzug übernimmt </w:t>
      </w:r>
      <w:r w:rsidRPr="00EB67F4">
        <w:rPr>
          <w:rFonts w:ascii="Arial" w:eastAsia="Times New Roman" w:hAnsi="Arial" w:cs="Arial"/>
          <w:b/>
          <w:bCs/>
          <w:sz w:val="24"/>
          <w:szCs w:val="24"/>
          <w:lang w:eastAsia="de-DE"/>
        </w:rPr>
        <w:lastRenderedPageBreak/>
        <w:t xml:space="preserve">Stefan </w:t>
      </w:r>
      <w:proofErr w:type="spellStart"/>
      <w:r w:rsidRPr="00EB67F4">
        <w:rPr>
          <w:rFonts w:ascii="Arial" w:eastAsia="Times New Roman" w:hAnsi="Arial" w:cs="Arial"/>
          <w:b/>
          <w:bCs/>
          <w:sz w:val="24"/>
          <w:szCs w:val="24"/>
          <w:lang w:eastAsia="de-DE"/>
        </w:rPr>
        <w:t>Pichel</w:t>
      </w:r>
      <w:proofErr w:type="spellEnd"/>
      <w:r w:rsidRPr="00EB67F4">
        <w:rPr>
          <w:rFonts w:ascii="Arial" w:eastAsia="Times New Roman" w:hAnsi="Arial" w:cs="Arial"/>
          <w:sz w:val="24"/>
          <w:szCs w:val="24"/>
          <w:lang w:eastAsia="de-DE"/>
        </w:rPr>
        <w:t xml:space="preserve"> persönlich die Softwareinstallation und die Einrichtung der Speisekarte und des Raumplans und begleitet Sie bei Ihrem ersten Einsatz. </w:t>
      </w:r>
    </w:p>
    <w:p w14:paraId="350DEF93"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Zudem gibt es auch ein eigenes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-Forum</w:t>
      </w:r>
      <w:r w:rsidRPr="00EB67F4">
        <w:rPr>
          <w:rFonts w:ascii="Arial" w:eastAsia="Times New Roman" w:hAnsi="Arial" w:cs="Arial"/>
          <w:b/>
          <w:bCs/>
          <w:sz w:val="24"/>
          <w:szCs w:val="24"/>
          <w:lang w:eastAsia="de-DE"/>
        </w:rPr>
        <w:t xml:space="preserve"> https://wp12426429.server-he.de/forum/,</w:t>
      </w:r>
      <w:r w:rsidRPr="00EB67F4">
        <w:rPr>
          <w:rFonts w:ascii="Arial" w:eastAsia="Times New Roman" w:hAnsi="Arial" w:cs="Arial"/>
          <w:sz w:val="24"/>
          <w:szCs w:val="24"/>
          <w:lang w:eastAsia="de-DE"/>
        </w:rPr>
        <w:t> in dem Fragen, Wünsche und News behandelt werden.</w:t>
      </w:r>
    </w:p>
    <w:p w14:paraId="72ACA28E"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Bei Interesse ist auf der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Website auch ein </w:t>
      </w:r>
      <w:r w:rsidRPr="00EB67F4">
        <w:rPr>
          <w:rFonts w:ascii="Arial" w:eastAsia="Times New Roman" w:hAnsi="Arial" w:cs="Arial"/>
          <w:b/>
          <w:bCs/>
          <w:sz w:val="24"/>
          <w:szCs w:val="24"/>
          <w:lang w:eastAsia="de-DE"/>
        </w:rPr>
        <w:t>Demo-System</w:t>
      </w:r>
      <w:r w:rsidRPr="00EB67F4">
        <w:rPr>
          <w:rFonts w:ascii="Arial" w:eastAsia="Times New Roman" w:hAnsi="Arial" w:cs="Arial"/>
          <w:sz w:val="24"/>
          <w:szCs w:val="24"/>
          <w:lang w:eastAsia="de-DE"/>
        </w:rPr>
        <w:t xml:space="preserve"> verlinkt, wodurch Sie sich einen guten Einblick verschaffen können. </w:t>
      </w:r>
    </w:p>
    <w:p w14:paraId="63E51EB7"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w:t>
      </w:r>
    </w:p>
    <w:p w14:paraId="67D83981" w14:textId="77777777" w:rsidR="00EB67F4" w:rsidRPr="00EB67F4" w:rsidRDefault="00EB67F4" w:rsidP="00EB67F4">
      <w:pPr>
        <w:spacing w:before="100" w:beforeAutospacing="1" w:after="100" w:afterAutospacing="1" w:line="240" w:lineRule="auto"/>
        <w:outlineLvl w:val="1"/>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Kosten und Gebühren</w:t>
      </w:r>
    </w:p>
    <w:p w14:paraId="6D2300B2"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Die gesamte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-Suite ist </w:t>
      </w:r>
      <w:r w:rsidRPr="00EB67F4">
        <w:rPr>
          <w:rFonts w:ascii="Arial" w:eastAsia="Times New Roman" w:hAnsi="Arial" w:cs="Arial"/>
          <w:b/>
          <w:bCs/>
          <w:sz w:val="24"/>
          <w:szCs w:val="24"/>
          <w:lang w:eastAsia="de-DE"/>
        </w:rPr>
        <w:t>kostenlos</w:t>
      </w:r>
      <w:r w:rsidRPr="00EB67F4">
        <w:rPr>
          <w:rFonts w:ascii="Arial" w:eastAsia="Times New Roman" w:hAnsi="Arial" w:cs="Arial"/>
          <w:sz w:val="24"/>
          <w:szCs w:val="24"/>
          <w:lang w:eastAsia="de-DE"/>
        </w:rPr>
        <w:t>, da der Programmierer kein kommerzielles Interesse an einer Vermarktung hat und dies als Hobbyprojekt betrachtet. </w:t>
      </w:r>
    </w:p>
    <w:p w14:paraId="72DEB003"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xml:space="preserve">Wenn Sie jedoch vorkonfigurierter Hardware und einen ständig erreichbaren </w:t>
      </w:r>
      <w:proofErr w:type="gramStart"/>
      <w:r w:rsidRPr="00EB67F4">
        <w:rPr>
          <w:rFonts w:ascii="Arial" w:eastAsia="Times New Roman" w:hAnsi="Arial" w:cs="Arial"/>
          <w:sz w:val="24"/>
          <w:szCs w:val="24"/>
          <w:lang w:eastAsia="de-DE"/>
        </w:rPr>
        <w:t>Support  bevorzugen</w:t>
      </w:r>
      <w:proofErr w:type="gramEnd"/>
      <w:r w:rsidRPr="00EB67F4">
        <w:rPr>
          <w:rFonts w:ascii="Arial" w:eastAsia="Times New Roman" w:hAnsi="Arial" w:cs="Arial"/>
          <w:sz w:val="24"/>
          <w:szCs w:val="24"/>
          <w:lang w:eastAsia="de-DE"/>
        </w:rPr>
        <w:t xml:space="preserve">, können Sie </w:t>
      </w: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auch über folgende kommerzielle Supportanbieter nutzen (Stefan </w:t>
      </w:r>
      <w:proofErr w:type="spellStart"/>
      <w:r w:rsidRPr="00EB67F4">
        <w:rPr>
          <w:rFonts w:ascii="Arial" w:eastAsia="Times New Roman" w:hAnsi="Arial" w:cs="Arial"/>
          <w:sz w:val="24"/>
          <w:szCs w:val="24"/>
          <w:lang w:eastAsia="de-DE"/>
        </w:rPr>
        <w:t>Pichel</w:t>
      </w:r>
      <w:proofErr w:type="spellEnd"/>
      <w:r w:rsidRPr="00EB67F4">
        <w:rPr>
          <w:rFonts w:ascii="Arial" w:eastAsia="Times New Roman" w:hAnsi="Arial" w:cs="Arial"/>
          <w:sz w:val="24"/>
          <w:szCs w:val="24"/>
          <w:lang w:eastAsia="de-DE"/>
        </w:rPr>
        <w:t xml:space="preserve"> erhält von den Unternehmen dabei keine finanziellen Beteiligungen) :</w:t>
      </w:r>
    </w:p>
    <w:p w14:paraId="64134CF6" w14:textId="77777777" w:rsidR="00EB67F4" w:rsidRPr="00EB67F4" w:rsidRDefault="00EB67F4" w:rsidP="00EB67F4">
      <w:pPr>
        <w:numPr>
          <w:ilvl w:val="0"/>
          <w:numId w:val="8"/>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Jaud Bürotechnik</w:t>
      </w:r>
    </w:p>
    <w:p w14:paraId="537C6C88" w14:textId="77777777" w:rsidR="00EB67F4" w:rsidRPr="00EB67F4" w:rsidRDefault="00EB67F4" w:rsidP="00EB67F4">
      <w:pPr>
        <w:numPr>
          <w:ilvl w:val="0"/>
          <w:numId w:val="8"/>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Alfred Haslinger</w:t>
      </w:r>
    </w:p>
    <w:p w14:paraId="675C7E36" w14:textId="77777777" w:rsidR="00EB67F4" w:rsidRPr="00EB67F4" w:rsidRDefault="00EB67F4" w:rsidP="00EB67F4">
      <w:pPr>
        <w:numPr>
          <w:ilvl w:val="0"/>
          <w:numId w:val="8"/>
        </w:numPr>
        <w:spacing w:before="100" w:beforeAutospacing="1" w:after="100" w:afterAutospacing="1" w:line="240" w:lineRule="auto"/>
        <w:rPr>
          <w:rFonts w:ascii="Arial" w:eastAsia="Times New Roman" w:hAnsi="Arial" w:cs="Arial"/>
          <w:sz w:val="24"/>
          <w:szCs w:val="24"/>
          <w:lang w:eastAsia="de-DE"/>
        </w:rPr>
      </w:pPr>
      <w:proofErr w:type="spellStart"/>
      <w:r w:rsidRPr="00EB67F4">
        <w:rPr>
          <w:rFonts w:ascii="Arial" w:eastAsia="Times New Roman" w:hAnsi="Arial" w:cs="Arial"/>
          <w:sz w:val="24"/>
          <w:szCs w:val="24"/>
          <w:lang w:eastAsia="de-DE"/>
        </w:rPr>
        <w:t>Daedalus</w:t>
      </w:r>
      <w:proofErr w:type="spellEnd"/>
      <w:r w:rsidRPr="00EB67F4">
        <w:rPr>
          <w:rFonts w:ascii="Arial" w:eastAsia="Times New Roman" w:hAnsi="Arial" w:cs="Arial"/>
          <w:sz w:val="24"/>
          <w:szCs w:val="24"/>
          <w:lang w:eastAsia="de-DE"/>
        </w:rPr>
        <w:t xml:space="preserve"> UG</w:t>
      </w:r>
    </w:p>
    <w:p w14:paraId="6262D188" w14:textId="77777777" w:rsidR="00EB67F4" w:rsidRPr="00EB67F4" w:rsidRDefault="00EB67F4" w:rsidP="00EB67F4">
      <w:pPr>
        <w:numPr>
          <w:ilvl w:val="0"/>
          <w:numId w:val="8"/>
        </w:num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DIDAWO Digitalisierung und Datenschutz</w:t>
      </w:r>
    </w:p>
    <w:p w14:paraId="040D282D"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r w:rsidRPr="00EB67F4">
        <w:rPr>
          <w:rFonts w:ascii="Arial" w:eastAsia="Times New Roman" w:hAnsi="Arial" w:cs="Arial"/>
          <w:sz w:val="24"/>
          <w:szCs w:val="24"/>
          <w:lang w:eastAsia="de-DE"/>
        </w:rPr>
        <w:t> </w:t>
      </w:r>
    </w:p>
    <w:p w14:paraId="07CAEAB1" w14:textId="77777777" w:rsidR="00EB67F4" w:rsidRPr="00EB67F4" w:rsidRDefault="00EB67F4" w:rsidP="00EB67F4">
      <w:pPr>
        <w:spacing w:before="100" w:beforeAutospacing="1" w:after="100" w:afterAutospacing="1" w:line="240" w:lineRule="auto"/>
        <w:outlineLvl w:val="1"/>
        <w:rPr>
          <w:rFonts w:ascii="Arial" w:eastAsia="Times New Roman" w:hAnsi="Arial" w:cs="Arial"/>
          <w:b/>
          <w:bCs/>
          <w:sz w:val="28"/>
          <w:szCs w:val="28"/>
          <w:lang w:eastAsia="de-DE"/>
        </w:rPr>
      </w:pPr>
      <w:r w:rsidRPr="00EB67F4">
        <w:rPr>
          <w:rFonts w:ascii="Arial" w:eastAsia="Times New Roman" w:hAnsi="Arial" w:cs="Arial"/>
          <w:b/>
          <w:bCs/>
          <w:sz w:val="28"/>
          <w:szCs w:val="28"/>
          <w:lang w:eastAsia="de-DE"/>
        </w:rPr>
        <w:t>Fazit</w:t>
      </w:r>
    </w:p>
    <w:p w14:paraId="0E9A3F74" w14:textId="77777777" w:rsidR="00EB67F4" w:rsidRPr="00EB67F4" w:rsidRDefault="00EB67F4" w:rsidP="00EB67F4">
      <w:pPr>
        <w:spacing w:before="100" w:beforeAutospacing="1" w:after="100" w:afterAutospacing="1" w:line="240" w:lineRule="auto"/>
        <w:rPr>
          <w:rFonts w:ascii="Arial" w:eastAsia="Times New Roman" w:hAnsi="Arial" w:cs="Arial"/>
          <w:sz w:val="24"/>
          <w:szCs w:val="24"/>
          <w:lang w:eastAsia="de-DE"/>
        </w:rPr>
      </w:pPr>
      <w:proofErr w:type="spellStart"/>
      <w:r w:rsidRPr="00EB67F4">
        <w:rPr>
          <w:rFonts w:ascii="Arial" w:eastAsia="Times New Roman" w:hAnsi="Arial" w:cs="Arial"/>
          <w:sz w:val="24"/>
          <w:szCs w:val="24"/>
          <w:lang w:eastAsia="de-DE"/>
        </w:rPr>
        <w:t>OrderSprinter</w:t>
      </w:r>
      <w:proofErr w:type="spellEnd"/>
      <w:r w:rsidRPr="00EB67F4">
        <w:rPr>
          <w:rFonts w:ascii="Arial" w:eastAsia="Times New Roman" w:hAnsi="Arial" w:cs="Arial"/>
          <w:sz w:val="24"/>
          <w:szCs w:val="24"/>
          <w:lang w:eastAsia="de-DE"/>
        </w:rPr>
        <w:t xml:space="preserve"> ist gerade für KMU’S im Gastgewerbe eine lukrative und moderne Kassenlösung. Sie müssen nur geringe Anschaffungskosten für die Kassenhardware aufbringen und können direkt loslegen. Mit den gebotenen Funktionen können Sie Ihren Kunden einen persönlichen und extra Service bieten, Ihr Personal entlasten und Ihr Unternehmen voranbringen.</w:t>
      </w:r>
    </w:p>
    <w:p w14:paraId="46917054" w14:textId="77777777" w:rsidR="008E142B" w:rsidRDefault="008E142B"/>
    <w:sectPr w:rsidR="008E142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D7722"/>
    <w:multiLevelType w:val="multilevel"/>
    <w:tmpl w:val="650264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D3EFD"/>
    <w:multiLevelType w:val="multilevel"/>
    <w:tmpl w:val="7C400C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AF0087"/>
    <w:multiLevelType w:val="multilevel"/>
    <w:tmpl w:val="F90E14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7943A0"/>
    <w:multiLevelType w:val="multilevel"/>
    <w:tmpl w:val="0854CA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07AD2"/>
    <w:multiLevelType w:val="multilevel"/>
    <w:tmpl w:val="3DFE8B1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12AEA"/>
    <w:multiLevelType w:val="multilevel"/>
    <w:tmpl w:val="0AB899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A44EB2"/>
    <w:multiLevelType w:val="multilevel"/>
    <w:tmpl w:val="A9A813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A241AD"/>
    <w:multiLevelType w:val="multilevel"/>
    <w:tmpl w:val="882C9AF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2B"/>
    <w:rsid w:val="008E142B"/>
    <w:rsid w:val="00EB67F4"/>
    <w:rsid w:val="00F734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BFFE0"/>
  <w15:chartTrackingRefBased/>
  <w15:docId w15:val="{5450A5DC-3500-43E5-BD4B-02E79135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EB67F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EB67F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80824">
      <w:bodyDiv w:val="1"/>
      <w:marLeft w:val="0"/>
      <w:marRight w:val="0"/>
      <w:marTop w:val="0"/>
      <w:marBottom w:val="0"/>
      <w:divBdr>
        <w:top w:val="none" w:sz="0" w:space="0" w:color="auto"/>
        <w:left w:val="none" w:sz="0" w:space="0" w:color="auto"/>
        <w:bottom w:val="none" w:sz="0" w:space="0" w:color="auto"/>
        <w:right w:val="none" w:sz="0" w:space="0" w:color="auto"/>
      </w:divBdr>
    </w:div>
    <w:div w:id="942570121">
      <w:bodyDiv w:val="1"/>
      <w:marLeft w:val="0"/>
      <w:marRight w:val="0"/>
      <w:marTop w:val="0"/>
      <w:marBottom w:val="0"/>
      <w:divBdr>
        <w:top w:val="none" w:sz="0" w:space="0" w:color="auto"/>
        <w:left w:val="none" w:sz="0" w:space="0" w:color="auto"/>
        <w:bottom w:val="none" w:sz="0" w:space="0" w:color="auto"/>
        <w:right w:val="none" w:sz="0" w:space="0" w:color="auto"/>
      </w:divBdr>
      <w:divsChild>
        <w:div w:id="1865941795">
          <w:marLeft w:val="0"/>
          <w:marRight w:val="0"/>
          <w:marTop w:val="0"/>
          <w:marBottom w:val="0"/>
          <w:divBdr>
            <w:top w:val="none" w:sz="0" w:space="0" w:color="auto"/>
            <w:left w:val="none" w:sz="0" w:space="0" w:color="auto"/>
            <w:bottom w:val="none" w:sz="0" w:space="0" w:color="auto"/>
            <w:right w:val="none" w:sz="0" w:space="0" w:color="auto"/>
          </w:divBdr>
          <w:divsChild>
            <w:div w:id="875698007">
              <w:marLeft w:val="0"/>
              <w:marRight w:val="0"/>
              <w:marTop w:val="0"/>
              <w:marBottom w:val="0"/>
              <w:divBdr>
                <w:top w:val="none" w:sz="0" w:space="0" w:color="auto"/>
                <w:left w:val="none" w:sz="0" w:space="0" w:color="auto"/>
                <w:bottom w:val="none" w:sz="0" w:space="0" w:color="auto"/>
                <w:right w:val="none" w:sz="0" w:space="0" w:color="auto"/>
              </w:divBdr>
              <w:divsChild>
                <w:div w:id="120050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46231">
          <w:marLeft w:val="0"/>
          <w:marRight w:val="0"/>
          <w:marTop w:val="0"/>
          <w:marBottom w:val="0"/>
          <w:divBdr>
            <w:top w:val="none" w:sz="0" w:space="0" w:color="auto"/>
            <w:left w:val="none" w:sz="0" w:space="0" w:color="auto"/>
            <w:bottom w:val="none" w:sz="0" w:space="0" w:color="auto"/>
            <w:right w:val="none" w:sz="0" w:space="0" w:color="auto"/>
          </w:divBdr>
          <w:divsChild>
            <w:div w:id="1832788518">
              <w:marLeft w:val="0"/>
              <w:marRight w:val="0"/>
              <w:marTop w:val="0"/>
              <w:marBottom w:val="0"/>
              <w:divBdr>
                <w:top w:val="none" w:sz="0" w:space="0" w:color="auto"/>
                <w:left w:val="none" w:sz="0" w:space="0" w:color="auto"/>
                <w:bottom w:val="none" w:sz="0" w:space="0" w:color="auto"/>
                <w:right w:val="none" w:sz="0" w:space="0" w:color="auto"/>
              </w:divBdr>
            </w:div>
            <w:div w:id="390351109">
              <w:marLeft w:val="0"/>
              <w:marRight w:val="0"/>
              <w:marTop w:val="0"/>
              <w:marBottom w:val="0"/>
              <w:divBdr>
                <w:top w:val="none" w:sz="0" w:space="0" w:color="auto"/>
                <w:left w:val="none" w:sz="0" w:space="0" w:color="auto"/>
                <w:bottom w:val="none" w:sz="0" w:space="0" w:color="auto"/>
                <w:right w:val="none" w:sz="0" w:space="0" w:color="auto"/>
              </w:divBdr>
              <w:divsChild>
                <w:div w:id="79228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2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ssensystemevergleich.com/kassensicherungsverordnung-ab-2020/" TargetMode="External"/><Relationship Id="rId3" Type="http://schemas.openxmlformats.org/officeDocument/2006/relationships/settings" Target="settings.xml"/><Relationship Id="rId7" Type="http://schemas.openxmlformats.org/officeDocument/2006/relationships/hyperlink" Target="https://www.kassensystemevergleich.com/datev-schnittstelle-funk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ssensystemevergleich.com/sumup-mobiles-ec-kartenlesegerat/" TargetMode="External"/><Relationship Id="rId5" Type="http://schemas.openxmlformats.org/officeDocument/2006/relationships/hyperlink" Target="https://www.kassensystemevergleich.com/gastronomie-kassensystem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1422</Words>
  <Characters>8965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ITHAN</dc:creator>
  <cp:keywords/>
  <dc:description/>
  <cp:lastModifiedBy>ITHAN</cp:lastModifiedBy>
  <cp:revision>2</cp:revision>
  <dcterms:created xsi:type="dcterms:W3CDTF">2022-04-02T08:48:00Z</dcterms:created>
  <dcterms:modified xsi:type="dcterms:W3CDTF">2022-04-02T08:53:00Z</dcterms:modified>
</cp:coreProperties>
</file>